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E152" w14:textId="778E6A8F" w:rsidR="00A6539B" w:rsidRDefault="00303D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986F" wp14:editId="315BBE94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305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1C9B" w14:textId="1B64D518" w:rsidR="003F1CA9" w:rsidRDefault="003F1CA9">
                            <w:r>
                              <w:t>Friday 27</w:t>
                            </w:r>
                            <w:r w:rsidRPr="004E0D0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</w:p>
                          <w:p w14:paraId="664015E4" w14:textId="6E374307" w:rsidR="003F1CA9" w:rsidRDefault="003F1CA9">
                            <w:r>
                              <w:t>LO: To be able to describe the characters through their behaviour.</w:t>
                            </w:r>
                          </w:p>
                          <w:p w14:paraId="4394AF09" w14:textId="77777777" w:rsidR="003F1CA9" w:rsidRDefault="003F1CA9"/>
                          <w:p w14:paraId="3A0BB2A1" w14:textId="77777777" w:rsidR="003F1CA9" w:rsidRDefault="003F1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59.95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" fillcolor="white [3201]" strokeweight=".5pt">
                <v:textbox>
                  <w:txbxContent>
                    <w:p w14:paraId="32C61C9B" w14:textId="1B64D518" w:rsidR="003F1CA9" w:rsidRDefault="003F1CA9">
                      <w:r>
                        <w:t>Friday 27</w:t>
                      </w:r>
                      <w:r w:rsidRPr="004E0D05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</w:p>
                    <w:p w14:paraId="664015E4" w14:textId="6E374307" w:rsidR="003F1CA9" w:rsidRDefault="003F1CA9">
                      <w:r>
                        <w:t>LO: To be able to describe the characters through their behaviour.</w:t>
                      </w:r>
                    </w:p>
                    <w:p w14:paraId="4394AF09" w14:textId="77777777" w:rsidR="003F1CA9" w:rsidRDefault="003F1CA9"/>
                    <w:p w14:paraId="3A0BB2A1" w14:textId="77777777" w:rsidR="003F1CA9" w:rsidRDefault="003F1CA9"/>
                  </w:txbxContent>
                </v:textbox>
              </v:shape>
            </w:pict>
          </mc:Fallback>
        </mc:AlternateContent>
      </w:r>
      <w:r w:rsidR="009A254C">
        <w:t xml:space="preserve">                      </w:t>
      </w:r>
    </w:p>
    <w:p w14:paraId="5CE486BD" w14:textId="77777777" w:rsidR="00E94FD1" w:rsidRDefault="00E94FD1"/>
    <w:p w14:paraId="3A1722B6" w14:textId="77777777" w:rsidR="00E94FD1" w:rsidRDefault="00E94FD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4ACE5D1E" w14:textId="77777777" w:rsidTr="00E804F8">
        <w:tc>
          <w:tcPr>
            <w:tcW w:w="2376" w:type="dxa"/>
          </w:tcPr>
          <w:p w14:paraId="67A9FA2D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7EEF860E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45F6D500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29563C0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F2926C0" w14:textId="77777777" w:rsidR="00493D8F" w:rsidRDefault="00493D8F" w:rsidP="00696B7A"/>
          <w:p w14:paraId="1AEBF686" w14:textId="70F8FC58" w:rsidR="00BC104E" w:rsidRDefault="009F62E5" w:rsidP="00696B7A">
            <w:r>
              <w:t xml:space="preserve">Remind them of what adverbials are.  Refer back to last two lessons and explain that authors use </w:t>
            </w:r>
            <w:proofErr w:type="gramStart"/>
            <w:r>
              <w:t xml:space="preserve">a </w:t>
            </w:r>
            <w:r w:rsidR="004E437E">
              <w:t xml:space="preserve">different </w:t>
            </w:r>
            <w:r>
              <w:t>adverbials</w:t>
            </w:r>
            <w:proofErr w:type="gramEnd"/>
            <w:r>
              <w:t xml:space="preserve"> in their writing to add variety.</w:t>
            </w:r>
          </w:p>
          <w:p w14:paraId="71C918EE" w14:textId="52707A60" w:rsidR="009F62E5" w:rsidRDefault="009F62E5" w:rsidP="00696B7A">
            <w:r>
              <w:t>Starter - classify adverbials onto sorting chart.</w:t>
            </w:r>
          </w:p>
        </w:tc>
      </w:tr>
      <w:tr w:rsidR="00A6539B" w14:paraId="4ADFD3A5" w14:textId="77777777" w:rsidTr="00E804F8">
        <w:tc>
          <w:tcPr>
            <w:tcW w:w="2376" w:type="dxa"/>
          </w:tcPr>
          <w:p w14:paraId="69D72F13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7F35CA4F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4D9F33CE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F935075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182848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723EC5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82F8F25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5669523B" w14:textId="5AD5062D" w:rsidR="00705A94" w:rsidRDefault="00705A94" w:rsidP="00705A94">
            <w:r>
              <w:t xml:space="preserve">Reinforce the point that characters </w:t>
            </w:r>
            <w:proofErr w:type="gramStart"/>
            <w:r>
              <w:t>can  be</w:t>
            </w:r>
            <w:proofErr w:type="gramEnd"/>
            <w:r>
              <w:t xml:space="preserve"> described through how they act (Actions and adverbs)</w:t>
            </w:r>
            <w:r w:rsidRPr="004246EF">
              <w:rPr>
                <w:b/>
              </w:rPr>
              <w:t>Activity</w:t>
            </w:r>
            <w:r>
              <w:t xml:space="preserve">  Colour code the next substitution table and ask them to write the sentences in their literacy books.  Extension – write one </w:t>
            </w:r>
            <w:proofErr w:type="gramStart"/>
            <w:r>
              <w:t>of their own</w:t>
            </w:r>
            <w:proofErr w:type="gramEnd"/>
            <w:r>
              <w:t>.</w:t>
            </w:r>
          </w:p>
          <w:p w14:paraId="6B738C72" w14:textId="2C7FDBA1" w:rsidR="004E437E" w:rsidRPr="004E437E" w:rsidRDefault="00705A94" w:rsidP="00705A94">
            <w:pPr>
              <w:rPr>
                <w:i/>
              </w:rPr>
            </w:pPr>
            <w:r w:rsidRPr="00406804">
              <w:rPr>
                <w:b/>
              </w:rPr>
              <w:t xml:space="preserve">Activity </w:t>
            </w:r>
            <w:r w:rsidRPr="00406804">
              <w:t>Revise that adverbs of manner can also be pl</w:t>
            </w:r>
            <w:r w:rsidR="00406804">
              <w:t xml:space="preserve">aced at the front of </w:t>
            </w:r>
            <w:proofErr w:type="spellStart"/>
            <w:r w:rsidR="00406804">
              <w:t>sentence</w:t>
            </w:r>
            <w:proofErr w:type="gramStart"/>
            <w:r w:rsidR="00406804">
              <w:t>..</w:t>
            </w:r>
            <w:proofErr w:type="gramEnd"/>
            <w:r w:rsidRPr="00406804">
              <w:t>Ask</w:t>
            </w:r>
            <w:proofErr w:type="spellEnd"/>
            <w:r w:rsidRPr="00406804">
              <w:t xml:space="preserve"> them to orally make up sentences with fronted adverbials of manner</w:t>
            </w:r>
            <w:r w:rsidRPr="004246EF">
              <w:rPr>
                <w:color w:val="1F497D" w:themeColor="text2"/>
              </w:rPr>
              <w:t>.</w:t>
            </w:r>
            <w:r>
              <w:rPr>
                <w:color w:val="1F497D" w:themeColor="text2"/>
              </w:rPr>
              <w:t xml:space="preserve"> </w:t>
            </w:r>
          </w:p>
        </w:tc>
      </w:tr>
      <w:tr w:rsidR="00A6539B" w14:paraId="7F06CCBC" w14:textId="77777777" w:rsidTr="00E804F8">
        <w:tc>
          <w:tcPr>
            <w:tcW w:w="2376" w:type="dxa"/>
          </w:tcPr>
          <w:p w14:paraId="07C73FE1" w14:textId="077D38F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01EA538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15937C7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561AEF4C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625B1012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5A847E18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D698FF4" w14:textId="77777777" w:rsidR="00260D4F" w:rsidRPr="00D41253" w:rsidRDefault="00260D4F" w:rsidP="00696B7A"/>
          <w:p w14:paraId="74C2FBA8" w14:textId="0F11256A" w:rsidR="007532CC" w:rsidRDefault="007532CC" w:rsidP="00696B7A">
            <w:r w:rsidRPr="007532CC">
              <w:rPr>
                <w:b/>
              </w:rPr>
              <w:t>Activity</w:t>
            </w:r>
            <w:r>
              <w:t xml:space="preserve"> - Play Character Development</w:t>
            </w:r>
            <w:r w:rsidR="004246EF">
              <w:t xml:space="preserve"> game i</w:t>
            </w:r>
            <w:r w:rsidR="00E27BBF">
              <w:t xml:space="preserve">n groups of 3 </w:t>
            </w:r>
          </w:p>
          <w:p w14:paraId="773D484D" w14:textId="40196C55" w:rsidR="00125559" w:rsidRDefault="00125559" w:rsidP="00696B7A">
            <w:r>
              <w:t>Report back</w:t>
            </w:r>
            <w:r w:rsidR="00406804">
              <w:t xml:space="preserve"> on what they have learnt about characters.</w:t>
            </w:r>
          </w:p>
          <w:p w14:paraId="4919D4D5" w14:textId="70E0DC98" w:rsidR="00125559" w:rsidRDefault="00125559" w:rsidP="00696B7A"/>
        </w:tc>
      </w:tr>
      <w:tr w:rsidR="00A6539B" w14:paraId="60824D57" w14:textId="77777777" w:rsidTr="00E804F8">
        <w:tc>
          <w:tcPr>
            <w:tcW w:w="2376" w:type="dxa"/>
          </w:tcPr>
          <w:p w14:paraId="42E954F0" w14:textId="050B9DF3" w:rsidR="00A6539B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  <w:p w14:paraId="0C6C52C8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32B0831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3C8BF6A8" w14:textId="2DD54BC6" w:rsidR="00D41253" w:rsidRDefault="004D143B" w:rsidP="00406804">
            <w:r>
              <w:t>Write a character descri</w:t>
            </w:r>
            <w:r w:rsidR="00406804">
              <w:t>ption using word bank</w:t>
            </w:r>
            <w:r>
              <w:t xml:space="preserve"> and sentence openers </w:t>
            </w:r>
            <w:bookmarkStart w:id="0" w:name="_GoBack"/>
            <w:bookmarkEnd w:id="0"/>
          </w:p>
        </w:tc>
      </w:tr>
      <w:tr w:rsidR="00A6539B" w14:paraId="33764EE5" w14:textId="77777777" w:rsidTr="00E804F8">
        <w:tc>
          <w:tcPr>
            <w:tcW w:w="2376" w:type="dxa"/>
          </w:tcPr>
          <w:p w14:paraId="01DDF94C" w14:textId="77777777" w:rsidR="00A6539B" w:rsidRPr="003356C0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back</w:t>
            </w:r>
          </w:p>
        </w:tc>
        <w:tc>
          <w:tcPr>
            <w:tcW w:w="7371" w:type="dxa"/>
          </w:tcPr>
          <w:p w14:paraId="23BA0C4B" w14:textId="7A91D2DC" w:rsidR="00D41253" w:rsidRDefault="004D143B" w:rsidP="004D143B">
            <w:r>
              <w:t>Read out their descriptions</w:t>
            </w:r>
          </w:p>
        </w:tc>
      </w:tr>
      <w:tr w:rsidR="00A6539B" w14:paraId="6C74CF71" w14:textId="77777777" w:rsidTr="00E804F8">
        <w:tc>
          <w:tcPr>
            <w:tcW w:w="2376" w:type="dxa"/>
          </w:tcPr>
          <w:p w14:paraId="5CBD8321" w14:textId="77777777" w:rsidR="00A6539B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6D5C5DF4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B8D5919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489FC682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8A4FC6D" w14:textId="5E030F7B" w:rsidR="00A6539B" w:rsidRDefault="0050475F" w:rsidP="004D143B">
            <w:r>
              <w:t xml:space="preserve"> </w:t>
            </w:r>
          </w:p>
        </w:tc>
      </w:tr>
    </w:tbl>
    <w:p w14:paraId="584706FA" w14:textId="484D2E15" w:rsidR="00A6539B" w:rsidRDefault="00E94FD1">
      <w:r w:rsidRPr="00C130AF">
        <w:rPr>
          <w:noProof/>
          <w:lang w:val="en-US"/>
        </w:rPr>
        <w:drawing>
          <wp:inline distT="0" distB="0" distL="0" distR="0" wp14:anchorId="53EDB026" wp14:editId="1DCD0278">
            <wp:extent cx="5731510" cy="8470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4B"/>
    <w:multiLevelType w:val="hybridMultilevel"/>
    <w:tmpl w:val="4F2A94EE"/>
    <w:lvl w:ilvl="0" w:tplc="F89AB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02069"/>
    <w:rsid w:val="000C41D8"/>
    <w:rsid w:val="000C4AAB"/>
    <w:rsid w:val="000D0CF1"/>
    <w:rsid w:val="00125559"/>
    <w:rsid w:val="00142B48"/>
    <w:rsid w:val="001D0280"/>
    <w:rsid w:val="001F750B"/>
    <w:rsid w:val="00214693"/>
    <w:rsid w:val="00222A52"/>
    <w:rsid w:val="00260D4F"/>
    <w:rsid w:val="00303DC0"/>
    <w:rsid w:val="0031175B"/>
    <w:rsid w:val="003356C0"/>
    <w:rsid w:val="003F1CA9"/>
    <w:rsid w:val="00406804"/>
    <w:rsid w:val="004246EF"/>
    <w:rsid w:val="00493D8F"/>
    <w:rsid w:val="00494E0D"/>
    <w:rsid w:val="004D143B"/>
    <w:rsid w:val="004E0D05"/>
    <w:rsid w:val="004E437E"/>
    <w:rsid w:val="0050221A"/>
    <w:rsid w:val="0050475F"/>
    <w:rsid w:val="005A7CF4"/>
    <w:rsid w:val="00696B7A"/>
    <w:rsid w:val="006A0110"/>
    <w:rsid w:val="006A275A"/>
    <w:rsid w:val="00705A94"/>
    <w:rsid w:val="00715920"/>
    <w:rsid w:val="007532CC"/>
    <w:rsid w:val="007A2EB1"/>
    <w:rsid w:val="00824A1E"/>
    <w:rsid w:val="008A745E"/>
    <w:rsid w:val="009959C0"/>
    <w:rsid w:val="009A254C"/>
    <w:rsid w:val="009F62E5"/>
    <w:rsid w:val="00A43119"/>
    <w:rsid w:val="00A6539B"/>
    <w:rsid w:val="00BC104E"/>
    <w:rsid w:val="00BD2DF7"/>
    <w:rsid w:val="00C02AAF"/>
    <w:rsid w:val="00C76E50"/>
    <w:rsid w:val="00D14B18"/>
    <w:rsid w:val="00D2681F"/>
    <w:rsid w:val="00D41253"/>
    <w:rsid w:val="00E27BBF"/>
    <w:rsid w:val="00E434DC"/>
    <w:rsid w:val="00E804F8"/>
    <w:rsid w:val="00E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E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3</cp:revision>
  <cp:lastPrinted>2015-02-26T11:09:00Z</cp:lastPrinted>
  <dcterms:created xsi:type="dcterms:W3CDTF">2015-04-15T15:54:00Z</dcterms:created>
  <dcterms:modified xsi:type="dcterms:W3CDTF">2015-04-15T17:03:00Z</dcterms:modified>
</cp:coreProperties>
</file>